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9"/>
        <w:gridCol w:w="6058"/>
      </w:tblGrid>
      <w:tr w:rsidRPr="00150A51" w:rsidR="00185DC9" w:rsidTr="44F1DDBA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0CCA9679" w:rsidRDefault="00185DC9" w14:paraId="2F3226A8" w14:textId="7698D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0CCA9679" w:rsidR="00185DC9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Universitatea Tehnică din Cluj-Napoca</w:t>
            </w:r>
            <w:r w:rsidRPr="0CCA9679" w:rsidR="00185DC9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</w:p>
        </w:tc>
      </w:tr>
      <w:tr w:rsidRPr="00150A51" w:rsidR="00EB7CD3" w:rsidTr="44F1DDBA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EB7CD3" w:rsidP="00185DC9" w:rsidRDefault="00EB7CD3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EB7CD3" w:rsidP="0CCA9679" w:rsidRDefault="00EB7CD3" w14:paraId="4298D555" w14:textId="7AFFB6C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0CCA9679" w:rsidR="00EB7CD3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Construcții</w:t>
            </w:r>
          </w:p>
        </w:tc>
      </w:tr>
      <w:tr w:rsidRPr="00150A51" w:rsidR="00EB7CD3" w:rsidTr="44F1DDBA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EB7CD3" w:rsidP="00185DC9" w:rsidRDefault="00EB7CD3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EB7CD3" w:rsidP="44F1DDBA" w:rsidRDefault="00EB7CD3" w14:paraId="4CD7E33F" w14:textId="3F6ED7B9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44F1DDBA" w:rsidR="0CD80C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C.F.D.P.</w:t>
            </w:r>
          </w:p>
        </w:tc>
      </w:tr>
      <w:tr w:rsidRPr="00150A51" w:rsidR="00EB7CD3" w:rsidTr="44F1DDBA" w14:paraId="219F5511" w14:textId="77777777">
        <w:trPr>
          <w:trHeight w:val="24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EB7CD3" w:rsidP="00185DC9" w:rsidRDefault="00EB7CD3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EB7CD3" w:rsidP="0CCA9679" w:rsidRDefault="00EB7CD3" w14:paraId="75AA4ED6" w14:textId="55764BDF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0CCA9679" w:rsidR="00EB7CD3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Inginerie Civilă</w:t>
            </w:r>
          </w:p>
        </w:tc>
      </w:tr>
      <w:tr w:rsidRPr="00150A51" w:rsidR="00185DC9" w:rsidTr="44F1DDBA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0CCA9679" w:rsidRDefault="00185DC9" w14:paraId="25FB774F" w14:textId="22F769C9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0CCA9679" w:rsidR="00185DC9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Licenţă</w:t>
            </w:r>
          </w:p>
        </w:tc>
      </w:tr>
      <w:tr w:rsidRPr="00150A51" w:rsidR="00185DC9" w:rsidTr="44F1DDBA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0CCA9679" w:rsidRDefault="00185DC9" w14:paraId="4544B6C5" w14:textId="08A20B5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0CCA9679" w:rsidR="00185DC9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Inginerie urbană </w:t>
            </w:r>
            <w:r w:rsidRPr="0CCA9679" w:rsidR="00185DC9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şi</w:t>
            </w:r>
            <w:r w:rsidRPr="0CCA9679" w:rsidR="00185DC9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 dezvoltare regională </w:t>
            </w:r>
          </w:p>
        </w:tc>
      </w:tr>
      <w:tr w:rsidRPr="00150A51" w:rsidR="00185DC9" w:rsidTr="44F1DDBA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0CCA9679" w:rsidRDefault="00185DC9" w14:paraId="648B5160" w14:textId="7A5D3F9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0CCA9679" w:rsidR="00185DC9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IF – </w:t>
            </w:r>
            <w:r w:rsidRPr="0CCA9679" w:rsidR="00185DC9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învăţământ</w:t>
            </w:r>
            <w:r w:rsidRPr="0CCA9679" w:rsidR="00185DC9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 cu </w:t>
            </w:r>
            <w:r w:rsidRPr="0CCA9679" w:rsidR="00185DC9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frecvenţă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87"/>
        <w:gridCol w:w="426"/>
        <w:gridCol w:w="59"/>
        <w:gridCol w:w="1114"/>
        <w:gridCol w:w="398"/>
        <w:gridCol w:w="428"/>
        <w:gridCol w:w="2848"/>
        <w:gridCol w:w="1603"/>
        <w:gridCol w:w="845"/>
      </w:tblGrid>
      <w:tr w:rsidRPr="00150A51" w:rsidR="000E79EE" w:rsidTr="0CCA9679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00D22B64" w:rsidRDefault="007D4340" w14:paraId="6E778D20" w14:textId="387A401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184C">
              <w:rPr>
                <w:rFonts w:asciiTheme="minorHAnsi" w:hAnsiTheme="minorHAnsi" w:cstheme="minorHAnsi"/>
                <w:sz w:val="22"/>
                <w:szCs w:val="22"/>
              </w:rPr>
              <w:t>Programarea calculatoarelor și limbaje de programare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00D22B64" w:rsidRDefault="007D4340" w14:paraId="4443A737" w14:textId="1C4E780D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184C">
              <w:rPr>
                <w:rFonts w:asciiTheme="minorHAnsi" w:hAnsiTheme="minorHAnsi" w:cstheme="minorHAnsi"/>
                <w:sz w:val="22"/>
                <w:szCs w:val="22"/>
              </w:rPr>
              <w:t>15.00</w:t>
            </w:r>
          </w:p>
        </w:tc>
      </w:tr>
      <w:tr w:rsidRPr="00150A51" w:rsidR="00EE62B5" w:rsidTr="0CCA9679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AB5F93" w14:paraId="4CF130D7" w14:textId="67FC875D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</w:p>
        </w:tc>
      </w:tr>
      <w:tr w:rsidRPr="00150A51" w:rsidR="00EE62B5" w:rsidTr="0CCA9679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EE62B5" w:rsidP="0CCA9679" w:rsidRDefault="007D4340" w14:paraId="140F072F" w14:textId="59BD5D82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0CCA9679" w:rsidR="0803A3C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Șef </w:t>
            </w:r>
            <w:r w:rsidRPr="0CCA9679" w:rsidR="0803A3C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lucr.dr.ing</w:t>
            </w:r>
            <w:r w:rsidRPr="0CCA9679" w:rsidR="0803A3C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. Adina LĂPUȘTE - adina.lapuste@mecon.utcluj.ro</w:t>
            </w:r>
          </w:p>
        </w:tc>
      </w:tr>
      <w:tr w:rsidRPr="00150A51" w:rsidR="00731F42" w:rsidTr="0CCA9679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0CCA9679" w:rsidRDefault="007D4340" w14:paraId="577A3705" w14:textId="1618C522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0CCA9679" w:rsidR="19F84A1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D4340" w14:paraId="68006FD2" w14:textId="6A8A1A1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CCA9679" w:rsidRDefault="007D4340" w14:paraId="5B62207C" w14:textId="0FB83E99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0CCA9679" w:rsidR="0803A3C7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0CCA9679" w:rsidR="661E1355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(Nota)</w:t>
            </w:r>
          </w:p>
        </w:tc>
      </w:tr>
      <w:tr w:rsidRPr="00150A51" w:rsidR="00731F42" w:rsidTr="0CCA9679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D4340" w14:paraId="1746765E" w14:textId="09605B93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DF</w:t>
            </w:r>
          </w:p>
        </w:tc>
      </w:tr>
      <w:tr w:rsidRPr="00150A51" w:rsidR="00731F42" w:rsidTr="0CCA9679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D4340" w14:paraId="264B81CD" w14:textId="50A5C98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1"/>
        <w:gridCol w:w="428"/>
        <w:gridCol w:w="569"/>
        <w:gridCol w:w="715"/>
        <w:gridCol w:w="424"/>
        <w:gridCol w:w="858"/>
        <w:gridCol w:w="424"/>
        <w:gridCol w:w="864"/>
        <w:gridCol w:w="136"/>
        <w:gridCol w:w="571"/>
        <w:gridCol w:w="296"/>
        <w:gridCol w:w="560"/>
        <w:gridCol w:w="573"/>
        <w:gridCol w:w="620"/>
        <w:gridCol w:w="234"/>
        <w:gridCol w:w="571"/>
      </w:tblGrid>
      <w:tr w:rsidRPr="00150A51" w:rsidR="00E357B3" w:rsidTr="0072323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7D4340" w14:paraId="5DED1F7F" w14:textId="6AF3CAA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7D4340" w14:paraId="0CAE4333" w14:textId="25B15DE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7D4340" w14:paraId="0EF8B47B" w14:textId="206C317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7D4340" w14:paraId="3D9D8FD1" w14:textId="71B2BE8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7D4340" w14:paraId="6ECE80A1" w14:textId="71443D7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7D4340" w14:paraId="6C37D860" w14:textId="61F8261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0072323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P="00723233" w:rsidRDefault="007D4340" w14:paraId="09470C54" w14:textId="07DA7BC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7D4340" w14:paraId="4DB9F9F4" w14:textId="63CA597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7D4340" w14:paraId="6EE4499E" w14:textId="64D695C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7D4340" w14:paraId="790DE94C" w14:textId="173CB69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P="00723233" w:rsidRDefault="007D4340" w14:paraId="3671EA5A" w14:textId="0F3529F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7D4340" w14:paraId="4A9DFD78" w14:textId="0597357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0072323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0072323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7D4340" w14:paraId="40E62F56" w14:textId="14EB80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Pr="00150A51" w:rsidR="00E357B3" w:rsidTr="0072323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7D4340" w14:paraId="0F48EF90" w14:textId="29A33B6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</w:tr>
      <w:tr w:rsidRPr="00150A51" w:rsidR="00E357B3" w:rsidTr="0072323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7D4340" w14:paraId="2C75B074" w14:textId="762A2A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</w:tr>
      <w:tr w:rsidRPr="00150A51" w:rsidR="00E357B3" w:rsidTr="0072323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7D4340" w14:paraId="5EED93BB" w14:textId="4AB2C21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Pr="00150A51" w:rsidR="00E357B3" w:rsidTr="0072323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7D4340" w14:paraId="2F0F3E49" w14:textId="46CC2D5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0072323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P="00723233" w:rsidRDefault="007D4340" w14:paraId="7BC2D5D3" w14:textId="21F445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0072323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7D4340" w14:paraId="4F8B52A1" w14:textId="3321432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</w:tr>
      <w:tr w:rsidRPr="00150A51" w:rsidR="00E357B3" w:rsidTr="0072323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P="00723233" w:rsidRDefault="007D4340" w14:paraId="312C1503" w14:textId="1E1B0CF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Pr="00150A51" w:rsidR="00E357B3" w:rsidTr="0072323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7D4340" w14:paraId="7CFE748B" w14:textId="0ECC02C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52"/>
        <w:gridCol w:w="6938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E6780C" w14:paraId="62D23618" w14:textId="05EA898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184C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E6780C" w14:paraId="27D1ABBA" w14:textId="11AA581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184C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52"/>
        <w:gridCol w:w="6965"/>
      </w:tblGrid>
      <w:tr w:rsidRPr="00150A51" w:rsidR="00755D78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150A51" w:rsidR="00755D78" w:rsidP="00D22B64" w:rsidRDefault="00E6780C" w14:paraId="5F5ABE42" w14:textId="4F02E4C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184C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150A51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lastRenderedPageBreak/>
              <w:t>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BD184C" w:rsidR="00E6780C" w:rsidP="00E6780C" w:rsidRDefault="00E6780C" w14:paraId="4F89031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D184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Sală echipată cu calculatoare, videoproiector și ecran.</w:t>
            </w:r>
          </w:p>
          <w:p w:rsidRPr="00150A51" w:rsidR="00755D78" w:rsidP="00D22B64" w:rsidRDefault="00755D78" w14:paraId="47D0D6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45"/>
        <w:gridCol w:w="9108"/>
      </w:tblGrid>
      <w:tr w:rsidRPr="00150A51" w:rsidR="00EE0BA5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:rsidRPr="00713FE9" w:rsidR="00374BB0" w:rsidP="00374BB0" w:rsidRDefault="00374BB0" w14:paraId="07C0FB06" w14:textId="77777777">
            <w:r>
              <w:t xml:space="preserve">1. </w:t>
            </w:r>
            <w:r w:rsidRPr="00713FE9">
              <w:t>Abordeaz</w:t>
            </w:r>
            <w:r>
              <w:t>ă</w:t>
            </w:r>
            <w:r w:rsidRPr="00713FE9">
              <w:t xml:space="preserve"> problemele în mod critic</w:t>
            </w:r>
          </w:p>
          <w:p w:rsidRPr="00713FE9" w:rsidR="00374BB0" w:rsidP="00374BB0" w:rsidRDefault="00374BB0" w14:paraId="116AD89E" w14:textId="77777777">
            <w:r w:rsidRPr="00713FE9">
              <w:t>5. Aplic</w:t>
            </w:r>
            <w:r>
              <w:t>ă</w:t>
            </w:r>
            <w:r w:rsidRPr="00713FE9">
              <w:t xml:space="preserve"> competen</w:t>
            </w:r>
            <w:r>
              <w:t>ț</w:t>
            </w:r>
            <w:r w:rsidRPr="00713FE9">
              <w:t>e de calcul numeric</w:t>
            </w:r>
          </w:p>
          <w:p w:rsidRPr="00713FE9" w:rsidR="00374BB0" w:rsidP="00374BB0" w:rsidRDefault="00374BB0" w14:paraId="4B04EB28" w14:textId="77777777">
            <w:r>
              <w:t>14. Deține competenț</w:t>
            </w:r>
            <w:r w:rsidRPr="00713FE9">
              <w:t>e informatice</w:t>
            </w:r>
          </w:p>
          <w:p w:rsidRPr="00374BB0" w:rsidR="003E5614" w:rsidP="00374BB0" w:rsidRDefault="00374BB0" w14:paraId="7362F97B" w14:textId="46934FA3">
            <w:r w:rsidRPr="00713FE9">
              <w:t>44. Sintetizeaz</w:t>
            </w:r>
            <w:r>
              <w:t>ă informaț</w:t>
            </w:r>
            <w:r w:rsidRPr="00713FE9">
              <w:t>ii</w:t>
            </w:r>
          </w:p>
        </w:tc>
      </w:tr>
      <w:tr w:rsidRPr="00150A51" w:rsidR="00EE0BA5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:rsidRPr="00114D97" w:rsidR="00374BB0" w:rsidP="00374BB0" w:rsidRDefault="00374BB0" w14:paraId="29D501A1" w14:textId="77777777">
            <w:r>
              <w:t>1. Dă dovadă de inițiativă</w:t>
            </w:r>
          </w:p>
          <w:p w:rsidRPr="00114D97" w:rsidR="00374BB0" w:rsidP="00374BB0" w:rsidRDefault="00374BB0" w14:paraId="6BAC3BAD" w14:textId="77777777">
            <w:r>
              <w:t>2. Își asumă responsabilitatea</w:t>
            </w:r>
          </w:p>
          <w:p w:rsidRPr="00114D97" w:rsidR="00374BB0" w:rsidP="00374BB0" w:rsidRDefault="00374BB0" w14:paraId="497A52E9" w14:textId="77777777">
            <w:r>
              <w:t>4. Gândește analitic</w:t>
            </w:r>
          </w:p>
          <w:p w:rsidRPr="00150A51" w:rsidR="00EE0BA5" w:rsidP="00374BB0" w:rsidRDefault="00374BB0" w14:paraId="7474C405" w14:textId="74CB80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8. Efectuează căutări pe internet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leGrid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4"/>
      </w:tblGrid>
      <w:tr w:rsidRPr="00150A51" w:rsidR="009939CA" w:rsidTr="0072194E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4" w:type="dxa"/>
            <w:shd w:val="clear" w:color="auto" w:fill="E0E0E0"/>
            <w:vAlign w:val="center"/>
          </w:tcPr>
          <w:p w:rsidR="009939CA" w:rsidP="00D22B64" w:rsidRDefault="00374BB0" w14:paraId="749971FA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identifică și descrie concepte, principii și metode de bază din informatică.</w:t>
            </w:r>
          </w:p>
          <w:p w:rsidRPr="00150A51" w:rsidR="00374BB0" w:rsidP="00374BB0" w:rsidRDefault="00374BB0" w14:paraId="0E3EC997" w14:textId="0019B4AF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Studentul </w:t>
            </w:r>
            <w:r w:rsidRPr="00374BB0">
              <w:rPr>
                <w:rFonts w:asciiTheme="minorHAnsi" w:hAnsiTheme="minorHAnsi" w:cstheme="minorHAnsi"/>
                <w:sz w:val="22"/>
                <w:szCs w:val="22"/>
              </w:rPr>
              <w:t>explică și interpretează rezultate din matematică și informatică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Pr="00150A51" w:rsidR="000E79EE" w:rsidTr="0072194E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0E79EE" w:rsidP="00B322CE" w:rsidRDefault="000E79EE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914" w:type="dxa"/>
            <w:shd w:val="clear" w:color="auto" w:fill="E0E0E0"/>
            <w:vAlign w:val="center"/>
          </w:tcPr>
          <w:p w:rsidR="00374BB0" w:rsidP="00374BB0" w:rsidRDefault="00374BB0" w14:paraId="22F7ADD3" w14:textId="68C909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Studentul operează cu concepte, principii și metode de bază din informatică.</w:t>
            </w:r>
          </w:p>
          <w:p w:rsidR="000E79EE" w:rsidP="00374BB0" w:rsidRDefault="00374BB0" w14:paraId="7480F4E0" w14:textId="038E922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8599E">
              <w:rPr>
                <w:rFonts w:asciiTheme="minorHAnsi" w:hAnsiTheme="minorHAnsi" w:cstheme="minorHAnsi"/>
                <w:sz w:val="22"/>
                <w:szCs w:val="22"/>
              </w:rPr>
              <w:t>Studentul efectuează calcule inginerești de complexitate medie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74BB0" w:rsidP="00374BB0" w:rsidRDefault="00374BB0" w14:paraId="58910D53" w14:textId="0F89BF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8599E">
              <w:rPr>
                <w:rFonts w:asciiTheme="minorHAnsi" w:hAnsiTheme="minorHAnsi" w:cstheme="minorHAnsi"/>
                <w:sz w:val="22"/>
                <w:szCs w:val="22"/>
              </w:rPr>
              <w:t>Studentul achiziționează și prelucreaz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 date, interpretează rezultate.</w:t>
            </w:r>
          </w:p>
          <w:p w:rsidRPr="00150A51" w:rsidR="00374BB0" w:rsidP="00374BB0" w:rsidRDefault="00374BB0" w14:paraId="73B29DBC" w14:textId="12D445A8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9939CA" w:rsidTr="0072194E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9939CA" w14:paraId="380EF86C" w14:textId="123F3415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</w:p>
          <w:p w:rsidRPr="00150A51" w:rsidR="009939CA" w:rsidP="00B322CE" w:rsidRDefault="009939CA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4" w:type="dxa"/>
            <w:shd w:val="clear" w:color="auto" w:fill="E0E0E0"/>
            <w:vAlign w:val="center"/>
          </w:tcPr>
          <w:p w:rsidR="00374BB0" w:rsidP="00374BB0" w:rsidRDefault="00374BB0" w14:paraId="76837C3C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A8599E">
              <w:rPr>
                <w:rFonts w:asciiTheme="minorHAnsi" w:hAnsiTheme="minorHAnsi" w:cstheme="minorHAnsi"/>
                <w:sz w:val="22"/>
                <w:szCs w:val="22"/>
              </w:rPr>
              <w:t>Studentul practică raționamentul logic, evaluarea și autoevaluare în luarea deciziilor.</w:t>
            </w:r>
          </w:p>
          <w:p w:rsidR="00374BB0" w:rsidP="00374BB0" w:rsidRDefault="00374BB0" w14:paraId="2D420F78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A8599E">
              <w:rPr>
                <w:rFonts w:asciiTheme="minorHAnsi" w:hAnsiTheme="minorHAnsi" w:cstheme="minorHAnsi"/>
                <w:sz w:val="22"/>
                <w:szCs w:val="22"/>
              </w:rPr>
              <w:t>Studentul lucrează eficient ca membru în echipă sau lider al acesteia.</w:t>
            </w:r>
          </w:p>
          <w:p w:rsidR="00374BB0" w:rsidP="00374BB0" w:rsidRDefault="00374BB0" w14:paraId="75355E89" w14:textId="5ADE55A3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A8599E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r w:rsidR="00B73F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73F75" w:rsidR="00B73F75">
              <w:rPr>
                <w:rFonts w:asciiTheme="minorHAnsi" w:hAnsiTheme="minorHAnsi" w:cstheme="minorHAnsi"/>
                <w:sz w:val="22"/>
                <w:szCs w:val="22"/>
              </w:rPr>
              <w:t>selectează și analizează surse bibliografice</w:t>
            </w:r>
            <w:r w:rsidR="00B73F7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50A51" w:rsidR="009939CA" w:rsidP="00374BB0" w:rsidRDefault="00374BB0" w14:paraId="5A53B3EC" w14:textId="5A584A3B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A8599E">
              <w:rPr>
                <w:rFonts w:asciiTheme="minorHAnsi" w:hAnsiTheme="minorHAnsi" w:cstheme="minorHAnsi"/>
                <w:sz w:val="22"/>
                <w:szCs w:val="22"/>
              </w:rPr>
              <w:t>Studentul demonstrează autonomie în învățare.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433"/>
        <w:gridCol w:w="642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755D78" w:rsidP="00D22B64" w:rsidRDefault="00E6780C" w14:paraId="4F2BCFBE" w14:textId="488FE3CC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2E23">
              <w:rPr>
                <w:rFonts w:asciiTheme="minorHAnsi" w:hAnsiTheme="minorHAnsi" w:cstheme="minorHAnsi"/>
                <w:sz w:val="22"/>
                <w:szCs w:val="22"/>
              </w:rPr>
              <w:t>Dezvoltarea de competente în domeniul informaticii aplicate şi perfecţionarea modului determinist de gândire prin abordări procedurale.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50A51" w:rsidR="00EE0BA5" w:rsidP="00D22B64" w:rsidRDefault="005072F7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EE0BA5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C347F1" w:rsidP="00E6780C" w:rsidRDefault="00E6780C" w14:paraId="7E277DB3" w14:textId="7D52000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Asimilarea cunoș</w:t>
            </w:r>
            <w:r w:rsidRPr="00EB2E23">
              <w:rPr>
                <w:rFonts w:asciiTheme="minorHAnsi" w:hAnsiTheme="minorHAnsi" w:cstheme="minorHAnsi"/>
                <w:sz w:val="22"/>
                <w:szCs w:val="22"/>
              </w:rPr>
              <w:t>tin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EB2E23">
              <w:rPr>
                <w:rFonts w:asciiTheme="minorHAnsi" w:hAnsiTheme="minorHAnsi" w:cstheme="minorHAnsi"/>
                <w:sz w:val="22"/>
                <w:szCs w:val="22"/>
              </w:rPr>
              <w:t>elor teoretice şi practice privind utilizarea calculatoarelor şi dezvoltarea aplicaţiilor.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6091"/>
        <w:gridCol w:w="871"/>
        <w:gridCol w:w="1705"/>
        <w:gridCol w:w="1186"/>
      </w:tblGrid>
      <w:tr w:rsidRPr="00150A51" w:rsidR="00200FAD" w:rsidTr="0012489D" w14:paraId="0F45AE7A" w14:textId="77777777">
        <w:trPr>
          <w:tblHeader/>
        </w:trPr>
        <w:tc>
          <w:tcPr>
            <w:tcW w:w="3091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44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6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E6780C" w:rsidTr="00E6780C" w14:paraId="1248CD22" w14:textId="77777777">
        <w:trPr>
          <w:trHeight w:val="541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E6780C" w:rsidP="00315834" w:rsidRDefault="00AB5F93" w14:paraId="7F432A13" w14:textId="6BC662C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E6780C" w:rsidP="00D22B64" w:rsidRDefault="00E6780C" w14:paraId="4EB21E1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color="auto" w:sz="6" w:space="0"/>
            </w:tcBorders>
            <w:vAlign w:val="center"/>
          </w:tcPr>
          <w:p w:rsidRPr="00150A51" w:rsidR="00E6780C" w:rsidP="00D22B64" w:rsidRDefault="00E6780C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tcBorders>
              <w:top w:val="single" w:color="auto" w:sz="6" w:space="0"/>
            </w:tcBorders>
            <w:vAlign w:val="center"/>
          </w:tcPr>
          <w:p w:rsidRPr="00150A51" w:rsidR="00E6780C" w:rsidP="00D22B64" w:rsidRDefault="00E6780C" w14:paraId="18D72F9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55D78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="006200A9" w:rsidP="00D22B64" w:rsidRDefault="00755D78" w14:paraId="630D891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150A51" w:rsidR="00E357B3" w:rsidP="00D22B64" w:rsidRDefault="00AB5F93" w14:paraId="7D3F08D7" w14:textId="3F3326E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6068"/>
        <w:gridCol w:w="848"/>
        <w:gridCol w:w="1682"/>
        <w:gridCol w:w="1255"/>
      </w:tblGrid>
      <w:tr w:rsidRPr="00150A51" w:rsidR="00200FAD" w:rsidTr="0012489D" w14:paraId="796C26A8" w14:textId="77777777">
        <w:trPr>
          <w:tblHeader/>
        </w:trPr>
        <w:tc>
          <w:tcPr>
            <w:tcW w:w="3091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44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65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E6780C" w:rsidTr="00633A15" w14:paraId="4218510C" w14:textId="77777777">
        <w:tc>
          <w:tcPr>
            <w:tcW w:w="3091" w:type="pct"/>
            <w:shd w:val="clear" w:color="auto" w:fill="E0E0E0"/>
            <w:vAlign w:val="center"/>
          </w:tcPr>
          <w:p w:rsidR="00E6780C" w:rsidP="00315834" w:rsidRDefault="00E6780C" w14:paraId="5C65933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B2E23">
              <w:rPr>
                <w:rFonts w:asciiTheme="minorHAnsi" w:hAnsiTheme="minorHAnsi" w:cstheme="minorHAnsi"/>
                <w:sz w:val="22"/>
                <w:szCs w:val="22"/>
              </w:rPr>
              <w:t xml:space="preserve">Prezentarea laboratorului şi a echipamentelor, măsuri de </w:t>
            </w:r>
            <w:r w:rsidRPr="00EB2E2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protecţia muncii, aspecte de organizare. Modul de desfășurare a activităților, utilizarea echipamentelor şi perifericelor, resurse accesibile.  </w:t>
            </w:r>
          </w:p>
          <w:p w:rsidRPr="00315834" w:rsidR="00E6780C" w:rsidP="00315834" w:rsidRDefault="00E6780C" w14:paraId="45140294" w14:textId="3FCE5F6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B2E23">
              <w:rPr>
                <w:rFonts w:asciiTheme="minorHAnsi" w:hAnsiTheme="minorHAnsi"/>
                <w:sz w:val="22"/>
                <w:szCs w:val="22"/>
              </w:rPr>
              <w:t>Scheme logice, aspecte legate de structurare şi generalizare.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B2E23">
              <w:rPr>
                <w:rFonts w:asciiTheme="minorHAnsi" w:hAnsiTheme="minorHAnsi"/>
                <w:sz w:val="22"/>
                <w:szCs w:val="22"/>
              </w:rPr>
              <w:t>Exerciţii cu scheme logice.</w:t>
            </w:r>
          </w:p>
        </w:tc>
        <w:tc>
          <w:tcPr>
            <w:tcW w:w="442" w:type="pct"/>
            <w:vAlign w:val="center"/>
          </w:tcPr>
          <w:p w:rsidRPr="00150A51" w:rsidR="00E6780C" w:rsidP="00633A15" w:rsidRDefault="00E6780C" w14:paraId="2BB3B1DF" w14:textId="39B0B74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865" w:type="pct"/>
            <w:vMerge w:val="restart"/>
            <w:vAlign w:val="center"/>
          </w:tcPr>
          <w:p w:rsidR="00633A15" w:rsidP="00633A15" w:rsidRDefault="00633A15" w14:paraId="35B5B8E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E6780C" w:rsidP="00633A15" w:rsidRDefault="00633A15" w14:paraId="27BB8424" w14:textId="7687012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2E2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Expunere, exemple și aplicații cu discuții, stimulând interactivitatea, teme individualizate</w:t>
            </w:r>
          </w:p>
        </w:tc>
        <w:tc>
          <w:tcPr>
            <w:tcW w:w="602" w:type="pct"/>
            <w:vMerge w:val="restart"/>
            <w:vAlign w:val="center"/>
          </w:tcPr>
          <w:p w:rsidR="00633A15" w:rsidP="00633A15" w:rsidRDefault="00633A15" w14:paraId="1783612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E6780C" w:rsidP="00633A15" w:rsidRDefault="00633A15" w14:paraId="5FC92188" w14:textId="6F9D1D1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2E2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Verificare și notare portofoliu săptămânal (teme și activitate)</w:t>
            </w:r>
          </w:p>
        </w:tc>
      </w:tr>
      <w:tr w:rsidRPr="00150A51" w:rsidR="00E6780C" w:rsidTr="0012489D" w14:paraId="71B27CD6" w14:textId="77777777">
        <w:tc>
          <w:tcPr>
            <w:tcW w:w="3091" w:type="pct"/>
            <w:shd w:val="clear" w:color="auto" w:fill="E0E0E0"/>
            <w:vAlign w:val="center"/>
          </w:tcPr>
          <w:p w:rsidR="00E6780C" w:rsidP="00315834" w:rsidRDefault="00E6780C" w14:paraId="3C3A2FA5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B2E23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Tipuri de entități, specificații de tip. Transcrierea expresiilor numerice şi logice în Fortran, prioritatea operatorilor, exerciţii. </w:t>
            </w:r>
            <w:r w:rsidRPr="00EB2E23">
              <w:rPr>
                <w:rFonts w:asciiTheme="minorHAnsi" w:hAnsiTheme="minorHAnsi" w:cstheme="minorHAnsi"/>
                <w:sz w:val="22"/>
                <w:szCs w:val="22"/>
              </w:rPr>
              <w:t>Instrucțiuni de intrare/ieșire și de control.</w:t>
            </w:r>
          </w:p>
          <w:p w:rsidR="00E6780C" w:rsidP="00315834" w:rsidRDefault="00E6780C" w14:paraId="4EF46AB2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B2E23">
              <w:rPr>
                <w:rFonts w:asciiTheme="minorHAnsi" w:hAnsiTheme="minorHAnsi" w:cstheme="minorHAnsi"/>
                <w:sz w:val="22"/>
                <w:szCs w:val="22"/>
              </w:rPr>
              <w:t>Variante de cicluri. Tablouri și indici de poziție. Exerciţii cu şiruri: valori extreme, metoda de sortare (metoda pivotului şi metoda marcajului).</w:t>
            </w:r>
          </w:p>
          <w:p w:rsidRPr="00315834" w:rsidR="00E6780C" w:rsidP="00315834" w:rsidRDefault="00E6780C" w14:paraId="43FF3163" w14:textId="11AE170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F1866">
              <w:rPr>
                <w:rFonts w:asciiTheme="minorHAnsi" w:hAnsiTheme="minorHAnsi" w:cstheme="minorHAnsi"/>
                <w:sz w:val="22"/>
                <w:szCs w:val="22"/>
              </w:rPr>
              <w:t xml:space="preserve">Transcrierea schemelor logice </w:t>
            </w:r>
            <w:r w:rsidRPr="004F1866">
              <w:rPr>
                <w:rFonts w:asciiTheme="minorHAnsi" w:hAnsiTheme="minorHAnsi"/>
                <w:sz w:val="22"/>
                <w:szCs w:val="22"/>
              </w:rPr>
              <w:t>în Fortran, exerci</w:t>
            </w:r>
            <w:r w:rsidRPr="004F1866">
              <w:rPr>
                <w:rFonts w:asciiTheme="minorHAnsi" w:hAnsiTheme="minorHAnsi" w:cstheme="minorHAnsi"/>
                <w:sz w:val="22"/>
                <w:szCs w:val="22"/>
              </w:rPr>
              <w:t>ţii cu matrici.</w:t>
            </w:r>
          </w:p>
        </w:tc>
        <w:tc>
          <w:tcPr>
            <w:tcW w:w="442" w:type="pct"/>
            <w:vAlign w:val="center"/>
          </w:tcPr>
          <w:p w:rsidRPr="00150A51" w:rsidR="00E6780C" w:rsidP="00D22B64" w:rsidRDefault="00E6780C" w14:paraId="30167D41" w14:textId="5EB6B57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865" w:type="pct"/>
            <w:vMerge/>
            <w:vAlign w:val="center"/>
          </w:tcPr>
          <w:p w:rsidRPr="00150A51" w:rsidR="00E6780C" w:rsidP="00D22B64" w:rsidRDefault="00E6780C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E6780C" w:rsidP="00D22B64" w:rsidRDefault="00E6780C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6780C" w:rsidTr="0012489D" w14:paraId="71E67693" w14:textId="77777777">
        <w:tc>
          <w:tcPr>
            <w:tcW w:w="3091" w:type="pct"/>
            <w:shd w:val="clear" w:color="auto" w:fill="E0E0E0"/>
            <w:vAlign w:val="center"/>
          </w:tcPr>
          <w:p w:rsidRPr="004F1866" w:rsidR="00E6780C" w:rsidP="00E6780C" w:rsidRDefault="00E6780C" w14:paraId="6FE54447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F1866">
              <w:rPr>
                <w:rFonts w:asciiTheme="minorHAnsi" w:hAnsiTheme="minorHAnsi" w:cstheme="minorHAnsi"/>
                <w:sz w:val="22"/>
                <w:szCs w:val="22"/>
              </w:rPr>
              <w:t xml:space="preserve">Interfaţa mediului de dezvoltare Force2. Crearea unei aplicaţii consolă pornind de la o schemă logică. Tratarea erorilor de compilare şi link-editare. Urmărirea (trasarea execuţiei) şi depanarea programelor. </w:t>
            </w:r>
          </w:p>
          <w:p w:rsidR="00E6780C" w:rsidP="00E6780C" w:rsidRDefault="00E6780C" w14:paraId="4D37BA25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F1866">
              <w:rPr>
                <w:rFonts w:asciiTheme="minorHAnsi" w:hAnsiTheme="minorHAnsi" w:cstheme="minorHAnsi"/>
                <w:sz w:val="22"/>
                <w:szCs w:val="22"/>
              </w:rPr>
              <w:t>Utilizarea unităților logice (OPEN, CLOSE). Specificația de format cu descriptori.</w:t>
            </w:r>
          </w:p>
          <w:p w:rsidR="00E6780C" w:rsidP="00E6780C" w:rsidRDefault="00E6780C" w14:paraId="4DF967C9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F1866">
              <w:rPr>
                <w:rFonts w:asciiTheme="minorHAnsi" w:hAnsiTheme="minorHAnsi" w:cstheme="minorHAnsi"/>
                <w:sz w:val="22"/>
                <w:szCs w:val="22"/>
              </w:rPr>
              <w:t>Exerciţii cu matrici (utilizând fișiere).</w:t>
            </w:r>
          </w:p>
          <w:p w:rsidR="00E6780C" w:rsidP="00E6780C" w:rsidRDefault="00E6780C" w14:paraId="73E246B3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F1866">
              <w:rPr>
                <w:rFonts w:asciiTheme="minorHAnsi" w:hAnsiTheme="minorHAnsi" w:cstheme="minorHAnsi"/>
                <w:sz w:val="22"/>
                <w:szCs w:val="22"/>
              </w:rPr>
              <w:t>Alocarea dinamică a memoriei. Exerciţii cu vectori şi tablouri bidimensionale, operaţii matriciale (utilizând fişiere de date şi de rezultate).</w:t>
            </w:r>
          </w:p>
          <w:p w:rsidR="00E6780C" w:rsidP="00E6780C" w:rsidRDefault="00E6780C" w14:paraId="0BC573B3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 w:asciiTheme="minorHAnsi" w:hAnsiTheme="minorHAnsi"/>
                <w:sz w:val="22"/>
                <w:szCs w:val="22"/>
              </w:rPr>
            </w:pPr>
            <w:r w:rsidRPr="004F1866">
              <w:rPr>
                <w:rFonts w:asciiTheme="minorHAnsi" w:hAnsiTheme="minorHAnsi" w:cstheme="minorHAnsi"/>
                <w:sz w:val="22"/>
                <w:szCs w:val="22"/>
              </w:rPr>
              <w:t xml:space="preserve">Unități de program, exemple. </w:t>
            </w:r>
            <w:r w:rsidRPr="004F1866">
              <w:rPr>
                <w:rFonts w:cs="Arial" w:asciiTheme="minorHAnsi" w:hAnsiTheme="minorHAnsi"/>
                <w:sz w:val="22"/>
                <w:szCs w:val="22"/>
              </w:rPr>
              <w:t>Calculul expresiilor matematice utilizând subprograme şi funcţii intrinseci.</w:t>
            </w:r>
          </w:p>
          <w:p w:rsidRPr="004F1866" w:rsidR="00E6780C" w:rsidP="00E6780C" w:rsidRDefault="00E6780C" w14:paraId="30F46196" w14:textId="777777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F1866">
              <w:rPr>
                <w:rFonts w:asciiTheme="minorHAnsi" w:hAnsiTheme="minorHAnsi" w:cstheme="minorHAnsi"/>
                <w:sz w:val="22"/>
                <w:szCs w:val="22"/>
              </w:rPr>
              <w:t>Structura de selectare, criterii. Calculul caracteristicilor geometrice ale unor figuri, cu opțiuni de reluare.</w:t>
            </w:r>
          </w:p>
          <w:p w:rsidR="00E6780C" w:rsidP="00E6780C" w:rsidRDefault="00E6780C" w14:paraId="5BF7F2E7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F1866">
              <w:rPr>
                <w:rFonts w:asciiTheme="minorHAnsi" w:hAnsiTheme="minorHAnsi" w:cstheme="minorHAnsi"/>
                <w:sz w:val="22"/>
                <w:szCs w:val="22"/>
              </w:rPr>
              <w:t>Exerciții cu subprograme și funcții definite de către utilizator. Puncte de intrare și variante de revenire, funcții recursive.</w:t>
            </w:r>
          </w:p>
          <w:p w:rsidR="00E6780C" w:rsidP="00E6780C" w:rsidRDefault="00E6780C" w14:paraId="1BC1B58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F1866">
              <w:rPr>
                <w:rFonts w:cs="Arial" w:asciiTheme="minorHAnsi" w:hAnsiTheme="minorHAnsi"/>
                <w:sz w:val="22"/>
                <w:szCs w:val="22"/>
              </w:rPr>
              <w:t xml:space="preserve">Exerciţii cu tablouri utilizând subprograme şi funcţii definite de către utilizator, cu </w:t>
            </w:r>
            <w:r w:rsidRPr="004F1866">
              <w:rPr>
                <w:rFonts w:asciiTheme="minorHAnsi" w:hAnsiTheme="minorHAnsi" w:cstheme="minorHAnsi"/>
                <w:sz w:val="22"/>
                <w:szCs w:val="22"/>
              </w:rPr>
              <w:t>alocarea dinamică a memoriei și folosind descriptori de format.</w:t>
            </w:r>
          </w:p>
          <w:p w:rsidRPr="00315834" w:rsidR="00E6780C" w:rsidP="00E6780C" w:rsidRDefault="00E6780C" w14:paraId="1789B230" w14:textId="715E6AC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F1866">
              <w:rPr>
                <w:rFonts w:asciiTheme="minorHAnsi" w:hAnsiTheme="minorHAnsi"/>
                <w:sz w:val="22"/>
                <w:szCs w:val="22"/>
              </w:rPr>
              <w:t>Continuarea exercițiilor cu tablouri utilizând subprograme și funcții definite de către utilizator, respectiv descriptori de format, în combinație cu structuri de selecție.</w:t>
            </w:r>
          </w:p>
        </w:tc>
        <w:tc>
          <w:tcPr>
            <w:tcW w:w="442" w:type="pct"/>
            <w:vAlign w:val="center"/>
          </w:tcPr>
          <w:p w:rsidRPr="00150A51" w:rsidR="00E6780C" w:rsidP="00D22B64" w:rsidRDefault="00E6780C" w14:paraId="18858F11" w14:textId="70EE8E8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865" w:type="pct"/>
            <w:vMerge/>
            <w:vAlign w:val="center"/>
          </w:tcPr>
          <w:p w:rsidRPr="00150A51" w:rsidR="00E6780C" w:rsidP="00D22B64" w:rsidRDefault="00E6780C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E6780C" w:rsidP="00D22B64" w:rsidRDefault="00E6780C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6780C" w:rsidTr="0012489D" w14:paraId="2D20CD5D" w14:textId="77777777">
        <w:trPr>
          <w:trHeight w:val="285"/>
        </w:trPr>
        <w:tc>
          <w:tcPr>
            <w:tcW w:w="3091" w:type="pct"/>
            <w:shd w:val="clear" w:color="auto" w:fill="E0E0E0"/>
            <w:vAlign w:val="center"/>
          </w:tcPr>
          <w:p w:rsidRPr="00315834" w:rsidR="00E6780C" w:rsidP="00315834" w:rsidRDefault="00E6780C" w14:paraId="39EA0FC1" w14:textId="56B65BC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F1866">
              <w:rPr>
                <w:rFonts w:cs="Arial" w:asciiTheme="minorHAnsi" w:hAnsiTheme="minorHAnsi"/>
                <w:sz w:val="22"/>
                <w:szCs w:val="22"/>
              </w:rPr>
              <w:t>Exerciţiu cu pointeri (tratarea unui şir de intrare/ieşire).</w:t>
            </w:r>
          </w:p>
        </w:tc>
        <w:tc>
          <w:tcPr>
            <w:tcW w:w="442" w:type="pct"/>
            <w:vAlign w:val="center"/>
          </w:tcPr>
          <w:p w:rsidRPr="00150A51" w:rsidR="00E6780C" w:rsidP="00D22B64" w:rsidRDefault="00E6780C" w14:paraId="636B2325" w14:textId="2CEBE64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E6780C" w:rsidP="00D22B64" w:rsidRDefault="00E6780C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E6780C" w:rsidP="00D22B64" w:rsidRDefault="00E6780C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6780C" w:rsidTr="0012489D" w14:paraId="307155B0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633A15" w:rsidR="00E6780C" w:rsidP="00633A15" w:rsidRDefault="00633A15" w14:paraId="0E12CB40" w14:textId="532705CB">
            <w:pPr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DB38F3">
              <w:rPr>
                <w:rFonts w:cs="Arial" w:asciiTheme="minorHAnsi" w:hAnsiTheme="minorHAnsi"/>
                <w:b/>
                <w:i/>
                <w:sz w:val="22"/>
                <w:szCs w:val="22"/>
              </w:rPr>
              <w:t>Colocviu - probă practică</w:t>
            </w:r>
            <w:r w:rsidRPr="00DB38F3">
              <w:rPr>
                <w:rFonts w:cs="Arial" w:asciiTheme="minorHAnsi" w:hAnsiTheme="minorHAnsi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442" w:type="pct"/>
            <w:vAlign w:val="center"/>
          </w:tcPr>
          <w:p w:rsidRPr="00150A51" w:rsidR="00E6780C" w:rsidP="00D22B64" w:rsidRDefault="00633A15" w14:paraId="020C108C" w14:textId="3C55C8A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65" w:type="pct"/>
            <w:vMerge/>
            <w:vAlign w:val="center"/>
          </w:tcPr>
          <w:p w:rsidRPr="00150A51" w:rsidR="00E6780C" w:rsidP="00D22B64" w:rsidRDefault="00E6780C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E6780C" w:rsidP="00D22B64" w:rsidRDefault="00E6780C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633A15" w:rsidTr="00AB1A65" w14:paraId="5804A44C" w14:textId="77777777">
        <w:trPr>
          <w:trHeight w:val="972"/>
        </w:trPr>
        <w:tc>
          <w:tcPr>
            <w:tcW w:w="3091" w:type="pct"/>
            <w:shd w:val="clear" w:color="auto" w:fill="E0E0E0"/>
            <w:vAlign w:val="center"/>
          </w:tcPr>
          <w:p w:rsidRPr="00315834" w:rsidR="00633A15" w:rsidP="00315834" w:rsidRDefault="00633A15" w14:paraId="53D77E69" w14:textId="58CEB6A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Concluzii</w:t>
            </w:r>
            <w:r w:rsidRPr="00DB38F3">
              <w:rPr>
                <w:rFonts w:cs="Arial" w:asciiTheme="minorHAnsi" w:hAnsiTheme="minorHAnsi"/>
                <w:sz w:val="22"/>
                <w:szCs w:val="22"/>
              </w:rPr>
              <w:t xml:space="preserve"> şi discuţii asupra activităţii din timpul semestrului.</w:t>
            </w:r>
          </w:p>
        </w:tc>
        <w:tc>
          <w:tcPr>
            <w:tcW w:w="442" w:type="pct"/>
            <w:vAlign w:val="center"/>
          </w:tcPr>
          <w:p w:rsidRPr="00150A51" w:rsidR="00633A15" w:rsidP="00D22B64" w:rsidRDefault="00633A15" w14:paraId="0D1960B5" w14:textId="4200285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65" w:type="pct"/>
            <w:vMerge/>
            <w:vAlign w:val="center"/>
          </w:tcPr>
          <w:p w:rsidRPr="00150A51" w:rsidR="00633A15" w:rsidP="00D22B64" w:rsidRDefault="00633A15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633A15" w:rsidP="00D22B64" w:rsidRDefault="00633A15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6780C" w:rsidTr="00E50E8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Pr="00EB2E23" w:rsidR="00633A15" w:rsidP="00633A15" w:rsidRDefault="00E6780C" w14:paraId="7B9A7C93" w14:textId="1B3670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  <w:r w:rsidRPr="00EB2E23" w:rsidR="00633A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633A15" w:rsidP="00633A15" w:rsidRDefault="00633A15" w14:paraId="70AA048B" w14:textId="77777777">
            <w:pPr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B2E23">
              <w:rPr>
                <w:rFonts w:asciiTheme="minorHAnsi" w:hAnsiTheme="minorHAnsi" w:cstheme="minorHAnsi"/>
                <w:sz w:val="22"/>
                <w:szCs w:val="22"/>
              </w:rPr>
              <w:t>Note de lucrări și teme.</w:t>
            </w:r>
          </w:p>
          <w:p w:rsidRPr="00633A15" w:rsidR="00633A15" w:rsidP="00633A15" w:rsidRDefault="00633A15" w14:paraId="0642E371" w14:textId="59115D9A">
            <w:pPr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3A15">
              <w:rPr>
                <w:rFonts w:asciiTheme="minorHAnsi" w:hAnsiTheme="minorHAnsi" w:cstheme="minorHAnsi"/>
                <w:sz w:val="22"/>
                <w:szCs w:val="22"/>
              </w:rPr>
              <w:t>Programare în Fortran G95 pentru începători (Teorie pentru lucrări)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U.T.Press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Cluj-Napoca, 2025</w:t>
            </w:r>
          </w:p>
          <w:p w:rsidR="00633A15" w:rsidP="00633A15" w:rsidRDefault="00633A15" w14:paraId="457D2D20" w14:textId="77777777">
            <w:pPr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B2E23">
              <w:rPr>
                <w:rFonts w:asciiTheme="minorHAnsi" w:hAnsiTheme="minorHAnsi" w:cstheme="minorHAnsi"/>
                <w:sz w:val="22"/>
                <w:szCs w:val="22"/>
              </w:rPr>
              <w:t>Lepsch</w:t>
            </w:r>
            <w:proofErr w:type="spellEnd"/>
            <w:r w:rsidRPr="00EB2E23">
              <w:rPr>
                <w:rFonts w:asciiTheme="minorHAnsi" w:hAnsiTheme="minorHAnsi" w:cstheme="minorHAnsi"/>
                <w:sz w:val="22"/>
                <w:szCs w:val="22"/>
              </w:rPr>
              <w:t xml:space="preserve">, G.: Force </w:t>
            </w:r>
            <w:proofErr w:type="spellStart"/>
            <w:r w:rsidRPr="00EB2E23">
              <w:rPr>
                <w:rFonts w:asciiTheme="minorHAnsi" w:hAnsiTheme="minorHAnsi" w:cstheme="minorHAnsi"/>
                <w:sz w:val="22"/>
                <w:szCs w:val="22"/>
              </w:rPr>
              <w:t>Fortan</w:t>
            </w:r>
            <w:proofErr w:type="spellEnd"/>
            <w:r w:rsidRPr="00EB2E23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EB2E23">
              <w:rPr>
                <w:rFonts w:asciiTheme="minorHAnsi" w:hAnsiTheme="minorHAnsi" w:cstheme="minorHAnsi"/>
                <w:i/>
                <w:sz w:val="22"/>
                <w:szCs w:val="22"/>
              </w:rPr>
              <w:t>The Force Project</w:t>
            </w:r>
            <w:r w:rsidRPr="00EB2E2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hyperlink w:history="1" r:id="rId12">
              <w:r w:rsidRPr="00EB2E2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http://force.lepsch.com/</w:t>
              </w:r>
            </w:hyperlink>
            <w:r w:rsidRPr="00EB2E2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Pr="00B73F75" w:rsidR="00E6780C" w:rsidP="00B73F75" w:rsidRDefault="007305DF" w14:paraId="061DF391" w14:textId="134CC413">
            <w:pPr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hyperlink w:history="1" r:id="rId13">
              <w:r w:rsidRPr="00633A15" w:rsidR="00633A1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http://users.utcluj.ro/~go/</w:t>
              </w:r>
            </w:hyperlink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853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D22B64" w:rsidRDefault="00633A15" w14:paraId="612C8B16" w14:textId="68828A99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B2E23">
              <w:rPr>
                <w:rFonts w:eastAsia="Times New Roman" w:asciiTheme="minorHAnsi" w:hAnsiTheme="minorHAnsi" w:cstheme="minorHAnsi"/>
                <w:sz w:val="22"/>
                <w:szCs w:val="22"/>
              </w:rPr>
              <w:lastRenderedPageBreak/>
              <w:t>Competențele achiziționate vor fi necesare inginerilor care-și desfășoară activitatea în cadrul firmelor  de proiectare și a instituţiilor de cercetare / eventual în învăţământ.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60"/>
        <w:gridCol w:w="3500"/>
        <w:gridCol w:w="2429"/>
        <w:gridCol w:w="1428"/>
      </w:tblGrid>
      <w:tr w:rsidRPr="00150A51" w:rsidR="003773FF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</w:t>
            </w:r>
            <w:proofErr w:type="spellStart"/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sumativă</w:t>
            </w:r>
            <w:proofErr w:type="spellEnd"/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4D433B" w:rsidTr="00E50E8C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150A51" w:rsidR="004D433B" w:rsidP="00D22B64" w:rsidRDefault="004D433B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.4 Curs</w:t>
            </w:r>
          </w:p>
          <w:p w:rsidRPr="00150A51" w:rsidR="00BB331A" w:rsidP="00D22B64" w:rsidRDefault="00BB331A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4D433B" w:rsidP="00D22B64" w:rsidRDefault="00C337F4" w14:paraId="76BF02BF" w14:textId="0F92FD3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2E23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4D433B" w:rsidP="00D22B64" w:rsidRDefault="00AB5F93" w14:paraId="18D94A02" w14:textId="34C91DED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4D433B" w:rsidP="00D22B64" w:rsidRDefault="004D433B" w14:paraId="62F8E28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name="_GoBack" w:id="0"/>
            <w:bookmarkEnd w:id="0"/>
          </w:p>
        </w:tc>
      </w:tr>
      <w:tr w:rsidRPr="00150A51" w:rsidR="00633A15" w:rsidTr="00E50E8C" w14:paraId="5757A949" w14:textId="77777777">
        <w:trPr>
          <w:trHeight w:val="565"/>
        </w:trPr>
        <w:tc>
          <w:tcPr>
            <w:tcW w:w="1214" w:type="pct"/>
            <w:vMerge w:val="restart"/>
            <w:shd w:val="clear" w:color="auto" w:fill="FFFFFF"/>
            <w:vAlign w:val="center"/>
          </w:tcPr>
          <w:p w:rsidRPr="00150A51" w:rsidR="00633A15" w:rsidP="00D22B64" w:rsidRDefault="00633A15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633A15" w:rsidP="00D22B64" w:rsidRDefault="00633A15" w14:paraId="23CF876E" w14:textId="0C6B5FB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2E23">
              <w:rPr>
                <w:rFonts w:asciiTheme="minorHAnsi" w:hAnsiTheme="minorHAnsi" w:cstheme="minorHAnsi"/>
                <w:sz w:val="22"/>
                <w:szCs w:val="22"/>
              </w:rPr>
              <w:t>Activitate și portofoliu individual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633A15" w:rsidP="00D22B64" w:rsidRDefault="00633A15" w14:paraId="6B8B5017" w14:textId="651FB7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2E23">
              <w:rPr>
                <w:rFonts w:asciiTheme="minorHAnsi" w:hAnsiTheme="minorHAnsi" w:cstheme="minorHAnsi"/>
                <w:sz w:val="22"/>
                <w:szCs w:val="22"/>
              </w:rPr>
              <w:t>Evaluarea activității la orele de lucrări și notarea temelor individuale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633A15" w:rsidP="00633A15" w:rsidRDefault="00633A15" w14:paraId="5A8C66FC" w14:textId="21E4865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E23">
              <w:rPr>
                <w:rFonts w:asciiTheme="minorHAnsi" w:hAnsiTheme="minorHAnsi" w:cstheme="minorHAnsi"/>
                <w:sz w:val="22"/>
                <w:szCs w:val="22"/>
              </w:rPr>
              <w:t>40%</w:t>
            </w:r>
          </w:p>
        </w:tc>
      </w:tr>
      <w:tr w:rsidRPr="00150A51" w:rsidR="00633A15" w:rsidTr="00E50E8C" w14:paraId="6B73B305" w14:textId="77777777">
        <w:trPr>
          <w:trHeight w:val="565"/>
        </w:trPr>
        <w:tc>
          <w:tcPr>
            <w:tcW w:w="1214" w:type="pct"/>
            <w:vMerge/>
            <w:shd w:val="clear" w:color="auto" w:fill="FFFFFF"/>
            <w:vAlign w:val="center"/>
          </w:tcPr>
          <w:p w:rsidRPr="00150A51" w:rsidR="00633A15" w:rsidP="00D22B64" w:rsidRDefault="00633A15" w14:paraId="2B74955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633A15" w:rsidP="00D22B64" w:rsidRDefault="00633A15" w14:paraId="32913BDD" w14:textId="710BD31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2E23">
              <w:rPr>
                <w:rFonts w:asciiTheme="minorHAnsi" w:hAnsiTheme="minorHAnsi" w:cstheme="minorHAnsi"/>
                <w:sz w:val="22"/>
                <w:szCs w:val="22"/>
              </w:rPr>
              <w:t>Aplicarea cunoștințelor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EB2E23" w:rsidR="00633A15" w:rsidP="00102485" w:rsidRDefault="00633A15" w14:paraId="6DAD7D1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B2E23">
              <w:rPr>
                <w:rFonts w:asciiTheme="minorHAnsi" w:hAnsiTheme="minorHAnsi" w:cstheme="minorHAnsi"/>
                <w:sz w:val="22"/>
                <w:szCs w:val="22"/>
              </w:rPr>
              <w:t>Probă practică la</w:t>
            </w:r>
          </w:p>
          <w:p w:rsidRPr="00150A51" w:rsidR="00633A15" w:rsidP="00D22B64" w:rsidRDefault="00633A15" w14:paraId="08B2554C" w14:textId="33A562B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2E23">
              <w:rPr>
                <w:rFonts w:asciiTheme="minorHAnsi" w:hAnsiTheme="minorHAnsi" w:cstheme="minorHAnsi"/>
                <w:sz w:val="22"/>
                <w:szCs w:val="22"/>
              </w:rPr>
              <w:t>calculator –</w:t>
            </w:r>
            <w:r w:rsidRPr="00EB2E2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crearea unei aplicații consolă pentru rezolvarea unei probleme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633A15" w:rsidP="00633A15" w:rsidRDefault="00633A15" w14:paraId="3C7EE714" w14:textId="570312E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E23">
              <w:rPr>
                <w:rFonts w:asciiTheme="minorHAnsi" w:hAnsiTheme="minorHAnsi" w:cstheme="minorHAnsi"/>
                <w:sz w:val="22"/>
                <w:szCs w:val="22"/>
              </w:rPr>
              <w:t>60%</w:t>
            </w:r>
          </w:p>
        </w:tc>
      </w:tr>
      <w:tr w:rsidRPr="00150A51" w:rsidR="00633A15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150A51" w:rsidR="00633A15" w:rsidP="00D22B64" w:rsidRDefault="00633A15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11.6 Standard minim de performanț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EB2E23" w:rsidR="003430EA" w:rsidP="003430EA" w:rsidRDefault="003430EA" w14:paraId="159F3B8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B2E23">
              <w:rPr>
                <w:rFonts w:eastAsia="Times New Roman" w:asciiTheme="minorHAnsi" w:hAnsiTheme="minorHAnsi" w:cstheme="minorHAnsi"/>
                <w:sz w:val="22"/>
                <w:szCs w:val="22"/>
              </w:rPr>
              <w:t>Predarea temelor până la termenele stabilite şi obţinerea a minimum 4,5 puncte la fiecare dintre cele două criterii de evaluare în parte.</w:t>
            </w:r>
          </w:p>
          <w:p w:rsidRPr="00150A51" w:rsidR="00633A15" w:rsidP="00B73F75" w:rsidRDefault="003430EA" w14:paraId="615B9FAA" w14:textId="5032478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2E23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Nota finală se rotunjește la cel mai apropiat întreg. Condiția de obținere a creditelor este ca nota finală să </w:t>
            </w:r>
            <w:r w:rsidR="00B73F75">
              <w:rPr>
                <w:rFonts w:eastAsia="Times New Roman" w:asciiTheme="minorHAnsi" w:hAnsiTheme="minorHAnsi" w:cstheme="minorHAnsi"/>
                <w:sz w:val="22"/>
                <w:szCs w:val="22"/>
              </w:rPr>
              <w:t>f</w:t>
            </w:r>
            <w:r w:rsidRPr="00EB2E23">
              <w:rPr>
                <w:rFonts w:eastAsia="Times New Roman" w:asciiTheme="minorHAnsi" w:hAnsiTheme="minorHAnsi" w:cstheme="minorHAnsi"/>
                <w:sz w:val="22"/>
                <w:szCs w:val="22"/>
              </w:rPr>
              <w:t>ie cel puțin 5 (cinci).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917"/>
        <w:gridCol w:w="1632"/>
        <w:gridCol w:w="4424"/>
        <w:gridCol w:w="1880"/>
      </w:tblGrid>
      <w:tr w:rsidRPr="00150A51" w:rsidR="00D22B64" w:rsidTr="00E50E8C" w14:paraId="68266EB4" w14:textId="77777777">
        <w:tc>
          <w:tcPr>
            <w:tcW w:w="973" w:type="pct"/>
            <w:tcBorders>
              <w:top w:val="single" w:color="000000" w:sz="12" w:space="0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D22B64" w:rsidTr="00E50E8C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DF6F11" w:rsidP="00185DC9" w:rsidRDefault="00185DC9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 w:rsidR="00DF6F1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409C888C" w14:textId="0C48F5FE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00E50E8C" w14:paraId="7FFEA63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DF6F11" w:rsidP="00D22B64" w:rsidRDefault="00DF6F11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</w:tcPr>
          <w:p w:rsidRPr="00150A51" w:rsidR="00DF6F11" w:rsidP="00D22B64" w:rsidRDefault="00DF6F11" w14:paraId="43F333B4" w14:textId="74ADAE3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775D7C" w14:paraId="641367F1" w14:textId="69F1E5D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B2E23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Șef.lucr.dr.ing</w:t>
            </w:r>
            <w:proofErr w:type="spellEnd"/>
            <w:r w:rsidRPr="00EB2E23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. Adina </w:t>
            </w:r>
            <w:proofErr w:type="spellStart"/>
            <w:r w:rsidRPr="00EB2E23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Lăpuște</w:t>
            </w:r>
            <w:proofErr w:type="spellEnd"/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5787637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00E50E8C" w14:paraId="445FB66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DF6F11" w:rsidP="00D22B64" w:rsidRDefault="00DF6F11" w14:paraId="673A6BDB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4748AA78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49C0856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79C98E29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00E50E8C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single" w:color="000000" w:sz="12" w:space="0"/>
              <w:right w:val="dotted" w:color="808080" w:sz="4" w:space="0"/>
            </w:tcBorders>
          </w:tcPr>
          <w:p w:rsidRPr="00150A51" w:rsidR="00DF6F11" w:rsidP="00D22B64" w:rsidRDefault="00DF6F11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2372D96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080AAE5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798"/>
        <w:gridCol w:w="4055"/>
      </w:tblGrid>
      <w:tr w:rsidRPr="00150A51" w:rsidR="00D22B64" w:rsidTr="1BC70D8E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00D22B64" w:rsidRDefault="00DF6F11" w14:paraId="152BAF4E" w14:textId="52B0522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avizării în Consiliul Departamentului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185DC9" w:rsidRDefault="00185DC9" w14:paraId="36A9B62F" w14:textId="092936E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1BC70D8E" w:rsidRDefault="00DF6F11" w14:paraId="27BEEB01" w14:textId="13F5749E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1BC70D8E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1BC70D8E" w:rsidR="564A919C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MECON</w:t>
            </w:r>
          </w:p>
          <w:p w:rsidRPr="00EB2E23" w:rsidR="00775D7C" w:rsidP="00775D7C" w:rsidRDefault="00775D7C" w14:paraId="5F61E018" w14:textId="77777777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proofErr w:type="spellStart"/>
            <w:r w:rsidRPr="00EB2E23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Conf.dr.ing</w:t>
            </w:r>
            <w:proofErr w:type="spellEnd"/>
            <w:r w:rsidRPr="00EB2E23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. Anca G. POPA</w:t>
            </w:r>
          </w:p>
          <w:p w:rsidRPr="00150A51" w:rsidR="00DF6F11" w:rsidP="00D22B64" w:rsidRDefault="00DF6F11" w14:paraId="1B34BE08" w14:textId="052108F9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Pr="00150A51" w:rsidR="00D22B64" w:rsidTr="1BC70D8E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00D22B64" w:rsidRDefault="00DF6F11" w14:paraId="0D6F6876" w14:textId="37A323D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ii 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D22B64" w:rsidRDefault="00185DC9" w14:paraId="5D29958B" w14:textId="00CA11C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150A51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00D22B64" w:rsidRDefault="00185DC9" w14:paraId="72B2E79F" w14:textId="1E01728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proofErr w:type="spellStart"/>
            <w:r w:rsidRPr="007C533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Prof.dr.ing</w:t>
            </w:r>
            <w:proofErr w:type="spellEnd"/>
            <w:r w:rsidRPr="007C533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. MANEA Daniela Lucia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5DF" w:rsidP="00D92A9E" w:rsidRDefault="007305DF" w14:paraId="2CBC66E0" w14:textId="77777777">
      <w:r>
        <w:separator/>
      </w:r>
    </w:p>
  </w:endnote>
  <w:endnote w:type="continuationSeparator" w:id="0">
    <w:p w:rsidR="007305DF" w:rsidP="00D92A9E" w:rsidRDefault="007305DF" w14:paraId="2F44CDB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5DF" w:rsidP="00D92A9E" w:rsidRDefault="007305DF" w14:paraId="6A708EE2" w14:textId="77777777">
      <w:r>
        <w:separator/>
      </w:r>
    </w:p>
  </w:footnote>
  <w:footnote w:type="continuationSeparator" w:id="0">
    <w:p w:rsidR="007305DF" w:rsidP="00D92A9E" w:rsidRDefault="007305DF" w14:paraId="0D9C0243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279256EE"/>
    <w:multiLevelType w:val="hybridMultilevel"/>
    <w:tmpl w:val="3D9ACCAA"/>
    <w:lvl w:ilvl="0" w:tplc="E56A96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9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1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7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2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3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31"/>
  </w:num>
  <w:num w:numId="5">
    <w:abstractNumId w:val="35"/>
  </w:num>
  <w:num w:numId="6">
    <w:abstractNumId w:val="24"/>
  </w:num>
  <w:num w:numId="7">
    <w:abstractNumId w:val="5"/>
  </w:num>
  <w:num w:numId="8">
    <w:abstractNumId w:val="0"/>
  </w:num>
  <w:num w:numId="9">
    <w:abstractNumId w:val="30"/>
  </w:num>
  <w:num w:numId="10">
    <w:abstractNumId w:val="3"/>
  </w:num>
  <w:num w:numId="11">
    <w:abstractNumId w:val="6"/>
  </w:num>
  <w:num w:numId="12">
    <w:abstractNumId w:val="27"/>
  </w:num>
  <w:num w:numId="13">
    <w:abstractNumId w:val="17"/>
  </w:num>
  <w:num w:numId="14">
    <w:abstractNumId w:val="8"/>
  </w:num>
  <w:num w:numId="15">
    <w:abstractNumId w:val="26"/>
  </w:num>
  <w:num w:numId="16">
    <w:abstractNumId w:val="14"/>
  </w:num>
  <w:num w:numId="17">
    <w:abstractNumId w:val="19"/>
  </w:num>
  <w:num w:numId="18">
    <w:abstractNumId w:val="12"/>
  </w:num>
  <w:num w:numId="19">
    <w:abstractNumId w:val="23"/>
  </w:num>
  <w:num w:numId="20">
    <w:abstractNumId w:val="34"/>
  </w:num>
  <w:num w:numId="21">
    <w:abstractNumId w:val="25"/>
  </w:num>
  <w:num w:numId="22">
    <w:abstractNumId w:val="10"/>
  </w:num>
  <w:num w:numId="23">
    <w:abstractNumId w:val="29"/>
  </w:num>
  <w:num w:numId="24">
    <w:abstractNumId w:val="33"/>
  </w:num>
  <w:num w:numId="25">
    <w:abstractNumId w:val="22"/>
  </w:num>
  <w:num w:numId="26">
    <w:abstractNumId w:val="21"/>
  </w:num>
  <w:num w:numId="27">
    <w:abstractNumId w:val="20"/>
  </w:num>
  <w:num w:numId="28">
    <w:abstractNumId w:val="15"/>
  </w:num>
  <w:num w:numId="29">
    <w:abstractNumId w:val="1"/>
  </w:num>
  <w:num w:numId="30">
    <w:abstractNumId w:val="32"/>
  </w:num>
  <w:num w:numId="31">
    <w:abstractNumId w:val="16"/>
  </w:num>
  <w:num w:numId="32">
    <w:abstractNumId w:val="11"/>
  </w:num>
  <w:num w:numId="33">
    <w:abstractNumId w:val="9"/>
  </w:num>
  <w:num w:numId="34">
    <w:abstractNumId w:val="28"/>
  </w:num>
  <w:num w:numId="35">
    <w:abstractNumId w:val="4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69"/>
    <w:rsid w:val="0000086E"/>
    <w:rsid w:val="00006D0F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A3099"/>
    <w:rsid w:val="000C646E"/>
    <w:rsid w:val="000D703F"/>
    <w:rsid w:val="000E1E03"/>
    <w:rsid w:val="000E55D2"/>
    <w:rsid w:val="000E6B2C"/>
    <w:rsid w:val="000E79EE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D02"/>
    <w:rsid w:val="00185811"/>
    <w:rsid w:val="00185DC9"/>
    <w:rsid w:val="001909DA"/>
    <w:rsid w:val="001A194A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56C4"/>
    <w:rsid w:val="00272694"/>
    <w:rsid w:val="00272829"/>
    <w:rsid w:val="00283482"/>
    <w:rsid w:val="002B2076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430EA"/>
    <w:rsid w:val="003463C5"/>
    <w:rsid w:val="00350644"/>
    <w:rsid w:val="0036399C"/>
    <w:rsid w:val="00363DA3"/>
    <w:rsid w:val="00374325"/>
    <w:rsid w:val="00374BB0"/>
    <w:rsid w:val="003773FF"/>
    <w:rsid w:val="00395924"/>
    <w:rsid w:val="003B1663"/>
    <w:rsid w:val="003B3BDF"/>
    <w:rsid w:val="003B5E4E"/>
    <w:rsid w:val="003C3715"/>
    <w:rsid w:val="003C6569"/>
    <w:rsid w:val="003C6639"/>
    <w:rsid w:val="003E5614"/>
    <w:rsid w:val="003F2B9C"/>
    <w:rsid w:val="004012C1"/>
    <w:rsid w:val="0040327E"/>
    <w:rsid w:val="00421205"/>
    <w:rsid w:val="00441D4B"/>
    <w:rsid w:val="00464477"/>
    <w:rsid w:val="00465B9C"/>
    <w:rsid w:val="00467486"/>
    <w:rsid w:val="004B0B7F"/>
    <w:rsid w:val="004B619B"/>
    <w:rsid w:val="004D433B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E1B5B"/>
    <w:rsid w:val="005E4501"/>
    <w:rsid w:val="005E4C72"/>
    <w:rsid w:val="005F0C5A"/>
    <w:rsid w:val="005F705F"/>
    <w:rsid w:val="00615B27"/>
    <w:rsid w:val="006200A9"/>
    <w:rsid w:val="00633227"/>
    <w:rsid w:val="0063346E"/>
    <w:rsid w:val="00633A15"/>
    <w:rsid w:val="00633C91"/>
    <w:rsid w:val="0063522D"/>
    <w:rsid w:val="00641525"/>
    <w:rsid w:val="0064668E"/>
    <w:rsid w:val="00682FF8"/>
    <w:rsid w:val="0069167B"/>
    <w:rsid w:val="0069776E"/>
    <w:rsid w:val="006A68F4"/>
    <w:rsid w:val="006B6E47"/>
    <w:rsid w:val="006C480E"/>
    <w:rsid w:val="006D3668"/>
    <w:rsid w:val="006D4686"/>
    <w:rsid w:val="006D6452"/>
    <w:rsid w:val="006E2856"/>
    <w:rsid w:val="006E3206"/>
    <w:rsid w:val="006E7994"/>
    <w:rsid w:val="006F2A14"/>
    <w:rsid w:val="006F40AB"/>
    <w:rsid w:val="0070413A"/>
    <w:rsid w:val="00704D64"/>
    <w:rsid w:val="00712079"/>
    <w:rsid w:val="0072194E"/>
    <w:rsid w:val="007305DF"/>
    <w:rsid w:val="00731F42"/>
    <w:rsid w:val="00732553"/>
    <w:rsid w:val="00741B87"/>
    <w:rsid w:val="00750A7A"/>
    <w:rsid w:val="00755D78"/>
    <w:rsid w:val="00762B44"/>
    <w:rsid w:val="007742D3"/>
    <w:rsid w:val="00775829"/>
    <w:rsid w:val="00775D7C"/>
    <w:rsid w:val="00776061"/>
    <w:rsid w:val="007821F8"/>
    <w:rsid w:val="00796471"/>
    <w:rsid w:val="007A1AA8"/>
    <w:rsid w:val="007A1C86"/>
    <w:rsid w:val="007A4A04"/>
    <w:rsid w:val="007B4107"/>
    <w:rsid w:val="007B500D"/>
    <w:rsid w:val="007D4340"/>
    <w:rsid w:val="007D48E9"/>
    <w:rsid w:val="007F5535"/>
    <w:rsid w:val="007F6D0E"/>
    <w:rsid w:val="00805D7D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2F82"/>
    <w:rsid w:val="00893AFA"/>
    <w:rsid w:val="008A48A1"/>
    <w:rsid w:val="008C0A96"/>
    <w:rsid w:val="008C41C8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939CA"/>
    <w:rsid w:val="009A584C"/>
    <w:rsid w:val="009B41A1"/>
    <w:rsid w:val="009B7F53"/>
    <w:rsid w:val="009D5502"/>
    <w:rsid w:val="009E4ED5"/>
    <w:rsid w:val="00A02FFB"/>
    <w:rsid w:val="00A03D9F"/>
    <w:rsid w:val="00A3088B"/>
    <w:rsid w:val="00A34D97"/>
    <w:rsid w:val="00A530B9"/>
    <w:rsid w:val="00A55667"/>
    <w:rsid w:val="00A720E4"/>
    <w:rsid w:val="00A74FB2"/>
    <w:rsid w:val="00A90350"/>
    <w:rsid w:val="00AA0149"/>
    <w:rsid w:val="00AA3253"/>
    <w:rsid w:val="00AB42B3"/>
    <w:rsid w:val="00AB5F93"/>
    <w:rsid w:val="00AD353F"/>
    <w:rsid w:val="00AD7B40"/>
    <w:rsid w:val="00AF2A38"/>
    <w:rsid w:val="00AF53D3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60DA1"/>
    <w:rsid w:val="00B6580C"/>
    <w:rsid w:val="00B66411"/>
    <w:rsid w:val="00B67537"/>
    <w:rsid w:val="00B73F75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5CDF"/>
    <w:rsid w:val="00BE4631"/>
    <w:rsid w:val="00BF1AC5"/>
    <w:rsid w:val="00BF38E4"/>
    <w:rsid w:val="00C00254"/>
    <w:rsid w:val="00C00901"/>
    <w:rsid w:val="00C17C05"/>
    <w:rsid w:val="00C23692"/>
    <w:rsid w:val="00C24C98"/>
    <w:rsid w:val="00C26E23"/>
    <w:rsid w:val="00C337F4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83E70"/>
    <w:rsid w:val="00D90C12"/>
    <w:rsid w:val="00D92A9E"/>
    <w:rsid w:val="00DB156E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50E8C"/>
    <w:rsid w:val="00E61841"/>
    <w:rsid w:val="00E6780C"/>
    <w:rsid w:val="00E7567A"/>
    <w:rsid w:val="00E856B8"/>
    <w:rsid w:val="00EB596A"/>
    <w:rsid w:val="00EB7CD3"/>
    <w:rsid w:val="00EC0A91"/>
    <w:rsid w:val="00ED1C16"/>
    <w:rsid w:val="00ED57BD"/>
    <w:rsid w:val="00EE0BA5"/>
    <w:rsid w:val="00EE62B5"/>
    <w:rsid w:val="00EF029F"/>
    <w:rsid w:val="00F03771"/>
    <w:rsid w:val="00F03BAA"/>
    <w:rsid w:val="00F145DE"/>
    <w:rsid w:val="00F2010D"/>
    <w:rsid w:val="00F26C1D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A0425"/>
    <w:rsid w:val="00FA36CD"/>
    <w:rsid w:val="00FB14F2"/>
    <w:rsid w:val="00FB173F"/>
    <w:rsid w:val="00FD4B37"/>
    <w:rsid w:val="0803A3C7"/>
    <w:rsid w:val="082DA4E8"/>
    <w:rsid w:val="0CCA9679"/>
    <w:rsid w:val="0CD80C1F"/>
    <w:rsid w:val="16F04C79"/>
    <w:rsid w:val="19F84A11"/>
    <w:rsid w:val="1BC70D8E"/>
    <w:rsid w:val="30C89C5D"/>
    <w:rsid w:val="33196AE6"/>
    <w:rsid w:val="44F1DDBA"/>
    <w:rsid w:val="564A919C"/>
    <w:rsid w:val="661E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5FF8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DF6F1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DF6F1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2A9E"/>
    <w:rPr>
      <w:rFonts w:ascii="Calibri" w:eastAsia="Calibri" w:hAnsi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yperlink" Target="http://users.utcluj.ro/~go/" TargetMode="Externa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hyperlink" Target="http://force.lepsch.com/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EF909-DDA3-4334-B2F4-9F11C3E63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01e20-bb08-4c40-b36d-adb8cff2a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F45E23-6A9E-4584-8AF8-868798BE850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creator>Raluca</dc:creator>
  <lastModifiedBy>Anca Rodica Timis</lastModifiedBy>
  <revision>12</revision>
  <lastPrinted>2025-11-05T09:57:00.0000000Z</lastPrinted>
  <dcterms:created xsi:type="dcterms:W3CDTF">2026-01-21T17:56:00.0000000Z</dcterms:created>
  <dcterms:modified xsi:type="dcterms:W3CDTF">2026-01-28T12:15:57.0553243Z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